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rsidTr="00227E1A">
        <w:tc>
          <w:tcPr>
            <w:tcW w:w="3736" w:type="dxa"/>
            <w:vAlign w:val="center"/>
          </w:tcPr>
          <w:p w:rsidR="006C76B9" w:rsidRPr="00AE6090" w:rsidRDefault="00616E6F" w:rsidP="00A9687A">
            <w:pPr>
              <w:spacing w:line="240" w:lineRule="auto"/>
              <w:rPr>
                <w:b/>
              </w:rPr>
            </w:pPr>
            <w:bookmarkStart w:id="0" w:name="_GoBack"/>
            <w:bookmarkEnd w:id="0"/>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9">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7136" w:type="dxa"/>
            <w:vAlign w:val="center"/>
          </w:tcPr>
          <w:p w:rsidR="00121776" w:rsidRDefault="006C76B9" w:rsidP="00121776">
            <w:pPr>
              <w:tabs>
                <w:tab w:val="left" w:pos="3427"/>
              </w:tabs>
              <w:spacing w:after="0" w:line="240" w:lineRule="auto"/>
              <w:jc w:val="right"/>
            </w:pPr>
            <w:r>
              <w:t>F</w:t>
            </w:r>
            <w:r w:rsidRPr="00370263">
              <w:t>OR IMMEDIATE RELEASE</w:t>
            </w:r>
          </w:p>
          <w:p w:rsidR="006C76B9" w:rsidRDefault="00121776" w:rsidP="00121776">
            <w:pPr>
              <w:tabs>
                <w:tab w:val="left" w:pos="3427"/>
              </w:tabs>
              <w:spacing w:after="0" w:line="240" w:lineRule="auto"/>
              <w:jc w:val="right"/>
              <w:rPr>
                <w:b/>
              </w:rPr>
            </w:pPr>
            <w:r>
              <w:t>March</w:t>
            </w:r>
            <w:r w:rsidR="006C76B9">
              <w:t xml:space="preserve"> </w:t>
            </w:r>
            <w:r>
              <w:t>2</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10" w:history="1">
              <w:r w:rsidR="006C76B9" w:rsidRPr="00370263">
                <w:rPr>
                  <w:rStyle w:val="Hyperlink"/>
                </w:rPr>
                <w:t>annie.deck-miller@roswellpark.org</w:t>
              </w:r>
            </w:hyperlink>
          </w:p>
        </w:tc>
      </w:tr>
    </w:tbl>
    <w:p w:rsidR="00A9687A" w:rsidRPr="00433A9A" w:rsidRDefault="00A9687A" w:rsidP="00A9687A">
      <w:pPr>
        <w:spacing w:line="240" w:lineRule="auto"/>
        <w:rPr>
          <w:color w:val="000000"/>
        </w:rPr>
      </w:pPr>
      <w:r w:rsidRPr="00433A9A">
        <w:rPr>
          <w:color w:val="000000"/>
        </w:rPr>
        <w:br/>
      </w:r>
    </w:p>
    <w:p w:rsidR="00A9687A" w:rsidRPr="00702AEE" w:rsidRDefault="00A9687A" w:rsidP="00A9687A">
      <w:pPr>
        <w:spacing w:line="240" w:lineRule="auto"/>
        <w:jc w:val="center"/>
        <w:rPr>
          <w:b/>
        </w:rPr>
      </w:pPr>
      <w:r w:rsidRPr="00702AEE">
        <w:rPr>
          <w:b/>
        </w:rPr>
        <w:t>– MEETING NOTICE –</w:t>
      </w:r>
    </w:p>
    <w:p w:rsidR="00A9687A" w:rsidRPr="00702AEE" w:rsidRDefault="00A9687A" w:rsidP="00A9687A">
      <w:pPr>
        <w:spacing w:line="240" w:lineRule="auto"/>
        <w:rPr>
          <w:rFonts w:cs="Arial"/>
          <w:iCs/>
          <w:color w:val="000000"/>
        </w:rPr>
      </w:pPr>
    </w:p>
    <w:p w:rsidR="00233781" w:rsidRDefault="00A9687A" w:rsidP="00233781">
      <w:pPr>
        <w:spacing w:after="0" w:line="240" w:lineRule="auto"/>
        <w:ind w:left="2160" w:right="1080" w:hanging="1080"/>
      </w:pPr>
      <w:r w:rsidRPr="00702AEE">
        <w:rPr>
          <w:b/>
        </w:rPr>
        <w:t>WHAT</w:t>
      </w:r>
      <w:r>
        <w:rPr>
          <w:b/>
        </w:rPr>
        <w:t>:</w:t>
      </w:r>
      <w:r w:rsidRPr="00702AEE">
        <w:tab/>
      </w:r>
      <w:r w:rsidR="00233781">
        <w:t xml:space="preserve">Special </w:t>
      </w:r>
      <w:r w:rsidRPr="00702AEE">
        <w:t xml:space="preserve">Telephonic </w:t>
      </w:r>
      <w:r w:rsidR="00233781">
        <w:t>Finance Committee</w:t>
      </w:r>
      <w:r w:rsidRPr="00702AEE">
        <w:t xml:space="preserve"> Meeting</w:t>
      </w:r>
    </w:p>
    <w:p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rsidR="00233781" w:rsidRPr="00702AEE" w:rsidRDefault="00233781" w:rsidP="00233781">
      <w:pPr>
        <w:spacing w:after="0" w:line="240" w:lineRule="auto"/>
        <w:ind w:left="2160" w:right="1080" w:hanging="1080"/>
      </w:pPr>
    </w:p>
    <w:p w:rsidR="00A9687A" w:rsidRDefault="00A9687A" w:rsidP="00FB1C67">
      <w:pPr>
        <w:spacing w:after="0" w:line="240" w:lineRule="auto"/>
        <w:ind w:left="2160" w:right="1080" w:hanging="1080"/>
      </w:pPr>
      <w:r w:rsidRPr="00702AEE">
        <w:rPr>
          <w:b/>
        </w:rPr>
        <w:t>WHEN</w:t>
      </w:r>
      <w:r w:rsidR="00233781">
        <w:rPr>
          <w:b/>
        </w:rPr>
        <w:t>:</w:t>
      </w:r>
      <w:r w:rsidRPr="00702AEE">
        <w:tab/>
      </w:r>
      <w:r w:rsidR="00233781">
        <w:t>Tuesday, March 13, 2018</w:t>
      </w:r>
    </w:p>
    <w:p w:rsidR="00FB1C67" w:rsidRPr="00FB1C67" w:rsidRDefault="00FB1C67" w:rsidP="00FB1C67">
      <w:pPr>
        <w:spacing w:after="0" w:line="240" w:lineRule="auto"/>
        <w:ind w:left="2160" w:right="1080" w:hanging="1080"/>
      </w:pPr>
      <w:r>
        <w:rPr>
          <w:color w:val="FF0000"/>
        </w:rPr>
        <w:tab/>
      </w:r>
      <w:r>
        <w:t>8:00 a.m.</w:t>
      </w:r>
    </w:p>
    <w:p w:rsidR="00A9687A" w:rsidRPr="00702AEE" w:rsidRDefault="00A9687A" w:rsidP="00A9687A">
      <w:pPr>
        <w:spacing w:line="240" w:lineRule="auto"/>
        <w:ind w:left="1080" w:right="1080"/>
      </w:pPr>
    </w:p>
    <w:p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rsidR="00233781" w:rsidRDefault="00233781" w:rsidP="00233781">
      <w:pPr>
        <w:spacing w:after="0" w:line="240" w:lineRule="auto"/>
        <w:ind w:left="2160" w:right="1080" w:hanging="1080"/>
        <w:rPr>
          <w:color w:val="FF0000"/>
        </w:rPr>
      </w:pPr>
      <w:r>
        <w:rPr>
          <w:b/>
        </w:rPr>
        <w:tab/>
        <w:t xml:space="preserve">Scott </w:t>
      </w:r>
      <w:proofErr w:type="spellStart"/>
      <w:r>
        <w:rPr>
          <w:b/>
        </w:rPr>
        <w:t>Bieler</w:t>
      </w:r>
      <w:proofErr w:type="spellEnd"/>
      <w:r>
        <w:rPr>
          <w:b/>
        </w:rPr>
        <w:t xml:space="preserve"> Clinical Sciences Center</w:t>
      </w:r>
    </w:p>
    <w:p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rsidR="00A9687A" w:rsidRPr="00433A9A" w:rsidRDefault="00A9687A" w:rsidP="00A9687A">
      <w:pPr>
        <w:spacing w:line="240" w:lineRule="auto"/>
        <w:ind w:left="2160" w:hanging="2160"/>
        <w:jc w:val="center"/>
      </w:pPr>
      <w:r w:rsidRPr="00433A9A">
        <w:t>###</w:t>
      </w:r>
    </w:p>
    <w:p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19" w:rsidRDefault="008A5E19" w:rsidP="00D85AB0">
      <w:pPr>
        <w:spacing w:after="0" w:line="240" w:lineRule="auto"/>
      </w:pPr>
      <w:r>
        <w:separator/>
      </w:r>
    </w:p>
  </w:endnote>
  <w:endnote w:type="continuationSeparator" w:id="0">
    <w:p w:rsidR="008A5E19" w:rsidRDefault="008A5E19"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19" w:rsidRDefault="008A5E19" w:rsidP="00D85AB0">
      <w:pPr>
        <w:spacing w:after="0" w:line="240" w:lineRule="auto"/>
      </w:pPr>
      <w:r>
        <w:separator/>
      </w:r>
    </w:p>
  </w:footnote>
  <w:footnote w:type="continuationSeparator" w:id="0">
    <w:p w:rsidR="008A5E19" w:rsidRDefault="008A5E19"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23D4"/>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30A7D"/>
    <w:rsid w:val="00835484"/>
    <w:rsid w:val="008641E6"/>
    <w:rsid w:val="0087337F"/>
    <w:rsid w:val="008A063D"/>
    <w:rsid w:val="008A5E19"/>
    <w:rsid w:val="008D0003"/>
    <w:rsid w:val="008D47B6"/>
    <w:rsid w:val="00921C3C"/>
    <w:rsid w:val="00937F75"/>
    <w:rsid w:val="009426BA"/>
    <w:rsid w:val="00951439"/>
    <w:rsid w:val="009520F5"/>
    <w:rsid w:val="009A6D90"/>
    <w:rsid w:val="009C53F2"/>
    <w:rsid w:val="009C7C6A"/>
    <w:rsid w:val="00A17B36"/>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wellpa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ie.deck-miller@roswellpark.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E906-F0F8-47BA-AF31-59F22BE8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Yvette Holston</cp:lastModifiedBy>
  <cp:revision>2</cp:revision>
  <cp:lastPrinted>2013-03-04T20:52:00Z</cp:lastPrinted>
  <dcterms:created xsi:type="dcterms:W3CDTF">2018-03-02T17:21:00Z</dcterms:created>
  <dcterms:modified xsi:type="dcterms:W3CDTF">2018-03-02T17:21:00Z</dcterms:modified>
</cp:coreProperties>
</file>